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56" w:rsidRDefault="001D1356" w:rsidP="001D1356">
      <w:r>
        <w:t>Решение по административному делу</w:t>
      </w:r>
    </w:p>
    <w:p w:rsidR="001D1356" w:rsidRDefault="001D1356" w:rsidP="001D1356">
      <w:r>
        <w:t>Печать решения</w:t>
      </w:r>
    </w:p>
    <w:p w:rsidR="001D1356" w:rsidRDefault="001D1356" w:rsidP="001D1356">
      <w:r>
        <w:t>Информация по делу</w:t>
      </w:r>
    </w:p>
    <w:p w:rsidR="001D1356" w:rsidRDefault="001D1356" w:rsidP="001D1356">
      <w:r>
        <w:t xml:space="preserve">                                                  ПОСТАНОВЛЕНИЕ</w:t>
      </w:r>
    </w:p>
    <w:p w:rsidR="001D1356" w:rsidRDefault="001D1356" w:rsidP="001D1356">
      <w:r>
        <w:t>г. Москва                                                              11 августа 2015 года</w:t>
      </w:r>
    </w:p>
    <w:p w:rsidR="001D1356" w:rsidRDefault="001D1356" w:rsidP="001D1356">
      <w:r>
        <w:t>Федеральный судья Люблинского районного суда города Москвы Маслов А.В.,</w:t>
      </w:r>
    </w:p>
    <w:p w:rsidR="001D1356" w:rsidRDefault="001D1356" w:rsidP="001D1356">
      <w:r>
        <w:t>рассмотрев дело об административном правонарушении по ч. 2 ст. 18.10 КоАП РФ в отношении гражданина Республики ***, Гусейнова Р. Анвара Оглы, ***,</w:t>
      </w:r>
    </w:p>
    <w:p w:rsidR="001D1356" w:rsidRDefault="001D1356" w:rsidP="001D1356">
      <w:r>
        <w:t>с участием Гусейнова Р. Анвара оглы,</w:t>
      </w:r>
    </w:p>
    <w:p w:rsidR="001D1356" w:rsidRDefault="001D1356" w:rsidP="001D1356">
      <w:r>
        <w:t>представителя на основании доверенности Тарасовой Е.А.,</w:t>
      </w:r>
    </w:p>
    <w:p w:rsidR="001D1356" w:rsidRDefault="001D1356" w:rsidP="001D1356">
      <w:r>
        <w:t>переводчика Алиева А.Г оглы</w:t>
      </w:r>
    </w:p>
    <w:p w:rsidR="001D1356" w:rsidRDefault="001D1356" w:rsidP="001D1356">
      <w:r>
        <w:t xml:space="preserve">                                 УСТАНОВИЛ:</w:t>
      </w:r>
    </w:p>
    <w:p w:rsidR="001D1356" w:rsidRDefault="001D1356" w:rsidP="001D1356">
      <w:r>
        <w:t>В Люблинский районный суд г.Москвы поступило дело об административном правонарушении в отношении Гусейнова Р.А. оглы из которого следует, что ДД.ММ.ГГГГ в 16 часов 10 минут по адресу: ХХХ и прилегающая территория, в результате проверки соблюдения требований миграционного законодательства инспектором *** выявлен гражданин Республики ***, Гусейнова Р.А.О., ДД.ММ.ГГГГ года рождения, который, не имея патента либо разрешения на работу по ХХХ в нарушении п. 4 ст. 13 Федерального Закона от ДД.ММ.ГГГГ № № «О правовом положении иностранных граждан в Российской Федерации» осуществлял трудовую деятельность в городе Федерального значения Москве в ИП «***», ИНН:№ в качестве продавца. На момент проверки гражданин Республики ***, Гусейнов Р.А.О., осуществлял продажу продовольственных товаров по вышеуказанному адресу.</w:t>
      </w:r>
    </w:p>
    <w:p w:rsidR="001D1356" w:rsidRDefault="001D1356" w:rsidP="001D1356">
      <w:r>
        <w:t>Действия Гусейнова Р. Анвара Оглы квалифицированы по ч. 2 ст. 18.10 КоАП РФ.</w:t>
      </w:r>
    </w:p>
    <w:p w:rsidR="001D1356" w:rsidRDefault="001D1356" w:rsidP="001D1356">
      <w:r>
        <w:t>Постановлением Люблинского районного суда г.Москвы от ДД.ММ.ГГГГ Гусейнов Р.А. оглы был признан виновным в совершении правонарушения, предусмотренного ч.2 ст.18.10 КоАП РФ и назначено наказание в виде штрафа в размере 5000 рублей с административным выдворением за пределы РФ в форме контролируемого, самостоятельного выезда из РФ.</w:t>
      </w:r>
    </w:p>
    <w:p w:rsidR="001D1356" w:rsidRDefault="001D1356" w:rsidP="001D1356">
      <w:r>
        <w:t>Решением Московского городского суда от ДД.ММ.ГГГГ постановление Люблинского районного суда г.Москвы от ДД.ММ.ГГГГ отменено, дело направлено на новое рассмотрение.</w:t>
      </w:r>
    </w:p>
    <w:p w:rsidR="001D1356" w:rsidRDefault="001D1356" w:rsidP="001D1356">
      <w:r>
        <w:t>Допрошенный в судебном заседании Гусейнов Р.А оглы вину не признал и показал, что действительно был задержан сотрудниками ФМС в магазине, однако в данном магазине он не работает, а зашел в него в качестве покупателя и купил воду. По просьбе продавца зашел за прилавок, где находился холодильник и взял воду. Ни какого отношения к магазину не имеет.</w:t>
      </w:r>
    </w:p>
    <w:p w:rsidR="001D1356" w:rsidRDefault="001D1356" w:rsidP="001D1356">
      <w:r>
        <w:t xml:space="preserve">Допрошенная в судебном заседании в качестве свидетеля ФИО 2 показала, что работает продавцом в магазине расположенном по адресу: ХХХ в ИП «***», точно не помнит в магазине проводилась проверка сотрудниками полиции и ФМС. У нее были проверены документы, ни </w:t>
      </w:r>
      <w:r>
        <w:lastRenderedPageBreak/>
        <w:t>каких нарушений установлено не было. В указанный день она продавала Гусейнову ( указала на него в суде) минеральную воду, которую он взял из холодильника, который находится за прилавком и в этот момент его также задержали сотрудники ФМС и куда-то увели. В Магазине он не работал и не работает.</w:t>
      </w:r>
    </w:p>
    <w:p w:rsidR="001D1356" w:rsidRDefault="001D1356" w:rsidP="001D1356">
      <w:r>
        <w:t>Допрошенный в судебном заседании ФИО 3 показал, что работает в *** и принимал участие в проверке по адресу: ХХХ совместно с сотрудниками полиции. Он составлял протокол осмотра территории. В ходе проверки был выявлен Гусейнов, который находился за прилавком около холодильника. Проверка проводилась ДД.ММ.ГГГГ, дата ДД.ММ.ГГГГ является технической ошибкой, но точную дату проверки не помнит.</w:t>
      </w:r>
    </w:p>
    <w:p w:rsidR="001D1356" w:rsidRDefault="001D1356" w:rsidP="001D1356">
      <w:r>
        <w:t>В суде были исследованы протокол об административном правонарушении, справка УФМС по ХХХ, справка ФМС России АС ЦБДУИГ, копия документа, удостоверяющая личность, рапорт сотрудника УФМС России по ХХХ. Приобщенная выписка из Единого Государственного реестра индивидуальных предпринимателей на ФИО 1.</w:t>
      </w:r>
    </w:p>
    <w:p w:rsidR="001D1356" w:rsidRDefault="001D1356" w:rsidP="001D1356">
      <w:r>
        <w:t>В соответствии со ст.2.1 КоАП РФ 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РФ установлена административная ответственность.</w:t>
      </w:r>
    </w:p>
    <w:p w:rsidR="001D1356" w:rsidRDefault="001D1356" w:rsidP="001D1356">
      <w:r>
        <w:t>В силу ст.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1D1356" w:rsidRDefault="001D1356" w:rsidP="001D1356">
      <w:r>
        <w:t>В силу ст. 28.1 КоАП РФ дело об административном правонарушении считается возбужденным с момента составления протокола об административном правонарушении,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 28.7 КоАП РФ.</w:t>
      </w:r>
    </w:p>
    <w:p w:rsidR="001D1356" w:rsidRDefault="001D1356" w:rsidP="001D1356">
      <w:r>
        <w:t>Суд, проверив представленные доказательства, исследовав их в совокупности, приходит к выводу, что в действиях Гусейнова Р.А. оглы отсутствуют признаки состава административного правонарушения, предусмотренного ч.2 ст.18.10 КоАП РФ по следующим основаниям:</w:t>
      </w:r>
      <w:r>
        <w:cr/>
      </w:r>
    </w:p>
    <w:p w:rsidR="001D1356" w:rsidRDefault="001D1356" w:rsidP="001D1356">
      <w:r>
        <w:t>Как следует из материалов дела проверка по адресу: ХХХ проводилась на законных основаниях и в соответствии с Распоряжением УФМС России по ХХХ от ДД.ММ.ГГГГ.</w:t>
      </w:r>
    </w:p>
    <w:p w:rsidR="001D1356" w:rsidRDefault="001D1356" w:rsidP="001D1356">
      <w:r>
        <w:t>Из протокола осмотра территории следует, что проверка проводилась ДД.ММ.ГГГГ, что также подтверждается объяснениями понятых ФИО 4 и ФИО 5, однако из приложения к протоколу осмотра (фототаблица), следует, что проверка проводилась ДД.ММ.ГГГГ года. Из протокола об административном правонарушении № от ДД.ММ.ГГГГ следует, что Гусейнов Р.А. оглы был выявлен ДД.ММ.ГГГГ в 16 часов 10 минут.</w:t>
      </w:r>
    </w:p>
    <w:p w:rsidR="001D1356" w:rsidRDefault="001D1356" w:rsidP="001D1356">
      <w:r>
        <w:t>ФИО 3 в суде пояснил, что в материалах имеется техническая ошибка.</w:t>
      </w:r>
    </w:p>
    <w:p w:rsidR="001D1356" w:rsidRDefault="001D1356" w:rsidP="001D1356">
      <w:r>
        <w:t xml:space="preserve">В соответствии со ст.28.2 КоАП РФ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w:t>
      </w:r>
      <w:r>
        <w:lastRenderedPageBreak/>
        <w:t>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D1356" w:rsidRDefault="001D1356" w:rsidP="001D1356">
      <w:r>
        <w:t>Таким образом протокол об административном правонарушении не отвечает вышеуказанной норме закона.</w:t>
      </w:r>
    </w:p>
    <w:p w:rsidR="001D1356" w:rsidRDefault="001D1356" w:rsidP="001D1356">
      <w:r>
        <w:t>В силу положений ст.26.2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D1356" w:rsidRDefault="001D1356" w:rsidP="001D1356">
      <w:r>
        <w:t>Ст.26.11 КоАП РФ предусматривает, что 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D1356" w:rsidRDefault="001D1356" w:rsidP="001D1356">
      <w:r>
        <w:t>Суд, оценивая протокол об административном правонарушении, протокол осмотра территории, фототаблицу, показания лица привлекаемого к административной ответственности, показания свидетелей ФИО 3 и ФИО 2, приходит к убеждению, что в действиях Гусейнова Р.А. оглы отсутствует состав административного правонарушения, ответственность за которое предусмотрена ч.2 ст.18.10 КоАП РФ.</w:t>
      </w:r>
    </w:p>
    <w:p w:rsidR="001D1356" w:rsidRDefault="001D1356" w:rsidP="001D1356">
      <w:r>
        <w:t>Ответственность по ч.2 ст.18.10 КоАП РФ наступает за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в городе Федерального значения Москва.</w:t>
      </w:r>
    </w:p>
    <w:p w:rsidR="001D1356" w:rsidRDefault="001D1356" w:rsidP="001D1356">
      <w:r>
        <w:lastRenderedPageBreak/>
        <w:t>Как следует из показаний Гусейнова Р.А. оглы он зашел в помещение магазина для приобретения воды, свидетель ФИО 2 показала, что как продавец магазина продала воду Гусейнову и попросила взять воду из холодильника и как следует из фототаблицы Гусейнов был сфотографирован около холодильного оборудования для воды, при этом каких-либо отличительной одежды для продавца на нем не было, при этом свидетель ФИО 3 указывает, что Гусейнов был выявлен около холодильного оборудования, но не подтвердил, что он осуществлял реализацию продукции.</w:t>
      </w:r>
    </w:p>
    <w:p w:rsidR="001D1356" w:rsidRDefault="001D1356" w:rsidP="001D1356">
      <w:r>
        <w:t>Все это свидетельствует о том, что достаточных и убедительных доказательств о том, что Гусейнов осуществлял работу в ИП *** в суде не установлено, в связи с чем дело в отношении него подлежит прекращению в виду отсутствия в его действиях состава административного правонарушения.</w:t>
      </w:r>
    </w:p>
    <w:p w:rsidR="001D1356" w:rsidRDefault="001D1356" w:rsidP="001D1356">
      <w:r>
        <w:t>Кроме того из протокола следует, что на момент проверки Гусейнов осуществлял продажу продовольственных товаров по адресу: ХХХ в ИП «***, однако как следует из выписки Единого Государственного реестра индивидуальных предпринимателей на ФИО 1, данное ИП не занимается реализацией продовольственных товаров, а занимается деятельностью в сфере недвижимости.</w:t>
      </w:r>
    </w:p>
    <w:p w:rsidR="001D1356" w:rsidRDefault="001D1356" w:rsidP="001D1356">
      <w:r>
        <w:t>На основании вышеизложенного и руководствуясь ст. ст. 31 Федерального Закона «О правовом положении иностранных граждан в РФ» № 115-ФЗ от ДД.ММ.ГГГГ (с последующими изменениями и дополнениями), ст. ст. 29.9-29.11, ст.24.5 п.1 ч.2 Кодекса Российской Федерации «Об административных правонарушениях», суд.</w:t>
      </w:r>
    </w:p>
    <w:p w:rsidR="001D1356" w:rsidRDefault="001D1356" w:rsidP="001D1356">
      <w:r>
        <w:t>ПОСТАНОВИЛ:</w:t>
      </w:r>
    </w:p>
    <w:p w:rsidR="001D1356" w:rsidRDefault="001D1356" w:rsidP="001D1356">
      <w:r>
        <w:t>Дело об административном правонарушении в отношении Гражданина Республики ***, Гусейнова Р. Анвара Оглы, ДД.ММ.ГГГГ года рождения прекратить на основании п.2 ч.1 ст.24.5 КоАП РФ- в виду отсутствия в его действиях состава административного правонарушения, предусмотренного ч.2 ст.18.10 КоАП РФ.</w:t>
      </w:r>
    </w:p>
    <w:p w:rsidR="001D1356" w:rsidRDefault="001D1356" w:rsidP="001D1356">
      <w:r>
        <w:t>Копию постановления выдать Гусейнову Р.А. оглы и направить в УФМС России по ХХХ разъяснив, что на основании статей 30.1 – 30.3 Кодекса Российской Федерации об административных правонарушениях, настоящее постановление может быть обжаловано в Московский городской суд в течение 10 суток со дня вручения копии постановления.</w:t>
      </w:r>
    </w:p>
    <w:p w:rsidR="008D1206" w:rsidRDefault="001D1356" w:rsidP="001D1356">
      <w:r>
        <w:t>Судья</w:t>
      </w:r>
      <w:bookmarkStart w:id="0" w:name="_GoBack"/>
      <w:bookmarkEnd w:id="0"/>
    </w:p>
    <w:sectPr w:rsidR="008D1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16"/>
    <w:rsid w:val="001D1356"/>
    <w:rsid w:val="008D1206"/>
    <w:rsid w:val="00A8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1653</Words>
  <Characters>9427</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cp:revision>
  <dcterms:created xsi:type="dcterms:W3CDTF">2016-03-16T10:26:00Z</dcterms:created>
  <dcterms:modified xsi:type="dcterms:W3CDTF">2016-03-16T10:26:00Z</dcterms:modified>
</cp:coreProperties>
</file>